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9DA1D" w14:textId="77777777" w:rsidR="00651A07" w:rsidRPr="00651A07" w:rsidRDefault="00651A07" w:rsidP="00651A07">
      <w:pPr>
        <w:jc w:val="both"/>
        <w:rPr>
          <w:rFonts w:ascii="Constantia" w:hAnsi="Constantia" w:cs="Arial"/>
          <w:sz w:val="20"/>
          <w:szCs w:val="20"/>
          <w:shd w:val="clear" w:color="auto" w:fill="FFFFFF"/>
        </w:rPr>
      </w:pPr>
      <w:bookmarkStart w:id="0" w:name="_GoBack"/>
      <w:bookmarkEnd w:id="0"/>
      <w:r w:rsidRPr="00651A07">
        <w:rPr>
          <w:rFonts w:ascii="Constantia" w:hAnsi="Constantia" w:cs="Arial"/>
          <w:b/>
          <w:sz w:val="20"/>
          <w:szCs w:val="20"/>
          <w:shd w:val="clear" w:color="auto" w:fill="FFFFFF"/>
        </w:rPr>
        <w:t>Prof.dr.sc. Goran Bandov</w:t>
      </w:r>
    </w:p>
    <w:p w14:paraId="4FC173A9" w14:textId="77777777" w:rsidR="00573252" w:rsidRPr="00651A07"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pravnik i politolog, redoviti sveučilišni profeso</w:t>
      </w:r>
      <w:r w:rsidR="00CD0E47">
        <w:rPr>
          <w:rFonts w:ascii="Constantia" w:hAnsi="Constantia" w:cs="Arial"/>
          <w:sz w:val="20"/>
          <w:szCs w:val="20"/>
          <w:shd w:val="clear" w:color="auto" w:fill="FFFFFF"/>
        </w:rPr>
        <w:t>r i voditelj Središnjeg sveučilišnog ureda</w:t>
      </w:r>
      <w:r w:rsidRPr="00651A07">
        <w:rPr>
          <w:rFonts w:ascii="Constantia" w:hAnsi="Constantia" w:cs="Arial"/>
          <w:sz w:val="20"/>
          <w:szCs w:val="20"/>
          <w:shd w:val="clear" w:color="auto" w:fill="FFFFFF"/>
        </w:rPr>
        <w:t xml:space="preserve"> za međunarodne odnose i održivi razvoj Sveučilišta u Zagrebu. </w:t>
      </w:r>
    </w:p>
    <w:p w14:paraId="4B7EEE3D" w14:textId="77777777" w:rsidR="00573252"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 xml:space="preserve">Obranio je doktorat filozofskih i društvenih znanosti na sveučilištu Hamburg 2009. godine te postdoc Sveučilišta Chulalongkorn Bangkok 2017. godine u području mirovnih studija. </w:t>
      </w:r>
    </w:p>
    <w:p w14:paraId="5F867DD0" w14:textId="77777777" w:rsidR="00651A07" w:rsidRPr="00651A07" w:rsidRDefault="00651A07" w:rsidP="00651A07">
      <w:pPr>
        <w:pStyle w:val="ListParagraph"/>
        <w:jc w:val="both"/>
        <w:rPr>
          <w:rFonts w:ascii="Constantia" w:hAnsi="Constantia" w:cs="Arial"/>
          <w:sz w:val="20"/>
          <w:szCs w:val="20"/>
          <w:shd w:val="clear" w:color="auto" w:fill="FFFFFF"/>
        </w:rPr>
      </w:pPr>
    </w:p>
    <w:p w14:paraId="459584BB" w14:textId="77777777" w:rsidR="00573252" w:rsidRPr="00651A07"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Od 2009 do 2019 bio prodekan Visoke škole međunarodnih odnosa i diplomacije u Zagrebu</w:t>
      </w:r>
    </w:p>
    <w:p w14:paraId="1411D08E" w14:textId="77777777" w:rsidR="00573252"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Od 2005 do 2014 radio kao istraživač te znanstveni suradnik na Sveučilištu u Hamburgu</w:t>
      </w:r>
    </w:p>
    <w:p w14:paraId="0A7A8A2B" w14:textId="77777777" w:rsidR="00651A07" w:rsidRPr="00651A07" w:rsidRDefault="00651A07" w:rsidP="00651A07">
      <w:pPr>
        <w:pStyle w:val="ListParagraph"/>
        <w:jc w:val="both"/>
        <w:rPr>
          <w:rFonts w:ascii="Constantia" w:hAnsi="Constantia" w:cs="Arial"/>
          <w:sz w:val="20"/>
          <w:szCs w:val="20"/>
          <w:shd w:val="clear" w:color="auto" w:fill="FFFFFF"/>
        </w:rPr>
      </w:pPr>
    </w:p>
    <w:p w14:paraId="1A13380A" w14:textId="77777777" w:rsidR="00573252" w:rsidRPr="00651A07"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 xml:space="preserve">Član Svjetske akademije mladih znanstvenika. </w:t>
      </w:r>
    </w:p>
    <w:p w14:paraId="6E5995BF" w14:textId="77777777" w:rsidR="00573252" w:rsidRPr="00651A07"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Pridruženi član Svjetske akademije znanosti i umjetnosti</w:t>
      </w:r>
    </w:p>
    <w:p w14:paraId="7DD2B07A" w14:textId="77777777" w:rsidR="00573252"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 xml:space="preserve">U trećem mandatu član Odbora za vanjsku politiku Hrvatskog sabora iz redova akademske zajednice. </w:t>
      </w:r>
    </w:p>
    <w:p w14:paraId="16C92E56" w14:textId="77777777" w:rsidR="00651A07" w:rsidRPr="00651A07" w:rsidRDefault="00651A07" w:rsidP="00651A07">
      <w:pPr>
        <w:pStyle w:val="ListParagraph"/>
        <w:jc w:val="both"/>
        <w:rPr>
          <w:rFonts w:ascii="Constantia" w:hAnsi="Constantia" w:cs="Arial"/>
          <w:sz w:val="20"/>
          <w:szCs w:val="20"/>
          <w:shd w:val="clear" w:color="auto" w:fill="FFFFFF"/>
        </w:rPr>
      </w:pPr>
    </w:p>
    <w:p w14:paraId="3F035004" w14:textId="77777777" w:rsidR="00CD0E47" w:rsidRPr="00CD0E47" w:rsidRDefault="00CD0E47" w:rsidP="00CD0E47">
      <w:pPr>
        <w:pStyle w:val="ListParagraph"/>
        <w:numPr>
          <w:ilvl w:val="0"/>
          <w:numId w:val="1"/>
        </w:numPr>
        <w:jc w:val="both"/>
        <w:rPr>
          <w:rFonts w:ascii="Constantia" w:hAnsi="Constantia" w:cs="Arial"/>
          <w:sz w:val="20"/>
          <w:szCs w:val="20"/>
          <w:shd w:val="clear" w:color="auto" w:fill="FFFFFF"/>
        </w:rPr>
      </w:pPr>
      <w:r>
        <w:rPr>
          <w:rFonts w:ascii="Constantia" w:hAnsi="Constantia" w:cs="Arial"/>
          <w:sz w:val="20"/>
          <w:szCs w:val="20"/>
          <w:shd w:val="clear" w:color="auto" w:fill="FFFFFF"/>
        </w:rPr>
        <w:t>Profesor Bandov ima preko 18</w:t>
      </w:r>
      <w:r w:rsidR="00573252" w:rsidRPr="00651A07">
        <w:rPr>
          <w:rFonts w:ascii="Constantia" w:hAnsi="Constantia" w:cs="Arial"/>
          <w:sz w:val="20"/>
          <w:szCs w:val="20"/>
          <w:shd w:val="clear" w:color="auto" w:fill="FFFFFF"/>
        </w:rPr>
        <w:t xml:space="preserve"> godina iskustva u znanstveno-nastavnom procesu predavajući niz visokoškolskih kolegija, između ostalog: međunarodna politika, međunarodni politički odnosi, međunarodno javno pravo, međunarodne organizacije, ljudska i manjinska prava, mir i sigurnost.</w:t>
      </w:r>
    </w:p>
    <w:p w14:paraId="7D217AD2" w14:textId="77777777" w:rsidR="00573252"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 xml:space="preserve">Objavio niz knjiga i znanstvenih i stručnih radova u području međunarodnih odnosa, međunarodnog javnog prava, diplomacije te mir i rata. </w:t>
      </w:r>
    </w:p>
    <w:p w14:paraId="0871D489" w14:textId="77777777" w:rsidR="00651A07" w:rsidRPr="00651A07" w:rsidRDefault="00651A07" w:rsidP="00651A07">
      <w:pPr>
        <w:pStyle w:val="ListParagraph"/>
        <w:jc w:val="both"/>
        <w:rPr>
          <w:rFonts w:ascii="Constantia" w:hAnsi="Constantia" w:cs="Arial"/>
          <w:sz w:val="20"/>
          <w:szCs w:val="20"/>
          <w:shd w:val="clear" w:color="auto" w:fill="FFFFFF"/>
        </w:rPr>
      </w:pPr>
    </w:p>
    <w:p w14:paraId="11F34432" w14:textId="77777777" w:rsidR="00573252" w:rsidRPr="00651A07" w:rsidRDefault="00573252" w:rsidP="00651A07">
      <w:pPr>
        <w:pStyle w:val="ListParagraph"/>
        <w:numPr>
          <w:ilvl w:val="0"/>
          <w:numId w:val="1"/>
        </w:numPr>
        <w:jc w:val="both"/>
        <w:rPr>
          <w:rFonts w:ascii="Constantia" w:hAnsi="Constantia" w:cs="Arial"/>
          <w:sz w:val="20"/>
          <w:szCs w:val="20"/>
          <w:shd w:val="clear" w:color="auto" w:fill="FFFFFF"/>
        </w:rPr>
      </w:pPr>
      <w:r w:rsidRPr="00651A07">
        <w:rPr>
          <w:rFonts w:ascii="Constantia" w:hAnsi="Constantia" w:cs="Arial"/>
          <w:sz w:val="20"/>
          <w:szCs w:val="20"/>
          <w:shd w:val="clear" w:color="auto" w:fill="FFFFFF"/>
        </w:rPr>
        <w:t xml:space="preserve">Profesor Bandov je organizirao  i vodio niz studijskih putovanja između ostalog u Austriju, Bosnu i Hercegovinu, Bugarsku, Češku, Francusku, Indiju, Italiju, Izrael, Kambodža, Kazakhstan, Mađarsku, Njemačku, Poljsku, SAD, Srbiju, Španjolsku, Švicarsku, Šri Lanku, Tajland, Vatikan, Vijetnam. </w:t>
      </w:r>
    </w:p>
    <w:p w14:paraId="3C8BDD06" w14:textId="77777777" w:rsidR="00573252" w:rsidRDefault="00573252" w:rsidP="00651A07">
      <w:pPr>
        <w:pStyle w:val="ListParagraph"/>
        <w:numPr>
          <w:ilvl w:val="0"/>
          <w:numId w:val="1"/>
        </w:numPr>
        <w:jc w:val="both"/>
        <w:rPr>
          <w:rFonts w:ascii="Constantia" w:hAnsi="Constantia"/>
          <w:sz w:val="20"/>
          <w:szCs w:val="20"/>
        </w:rPr>
      </w:pPr>
      <w:r w:rsidRPr="00651A07">
        <w:rPr>
          <w:rStyle w:val="Emphasis"/>
          <w:rFonts w:ascii="Constantia" w:hAnsi="Constantia"/>
          <w:i w:val="0"/>
          <w:sz w:val="20"/>
          <w:szCs w:val="20"/>
        </w:rPr>
        <w:t xml:space="preserve">Istovremeno je prof.dr.sc. Bandov održao je niz gostujućih predavanja između ostalog u </w:t>
      </w:r>
      <w:r w:rsidRPr="00651A07">
        <w:rPr>
          <w:rFonts w:ascii="Constantia" w:hAnsi="Constantia"/>
          <w:sz w:val="20"/>
          <w:szCs w:val="20"/>
        </w:rPr>
        <w:t xml:space="preserve">Astani, Almaty, </w:t>
      </w:r>
      <w:r w:rsidR="00651A07" w:rsidRPr="00651A07">
        <w:rPr>
          <w:rFonts w:ascii="Constantia" w:hAnsi="Constantia"/>
          <w:sz w:val="20"/>
          <w:szCs w:val="20"/>
        </w:rPr>
        <w:t xml:space="preserve">Baku, </w:t>
      </w:r>
      <w:r w:rsidRPr="00651A07">
        <w:rPr>
          <w:rFonts w:ascii="Constantia" w:hAnsi="Constantia"/>
          <w:sz w:val="20"/>
          <w:szCs w:val="20"/>
        </w:rPr>
        <w:t xml:space="preserve">Bangkoku, Beogradu, Berlinu, </w:t>
      </w:r>
      <w:r w:rsidR="00651A07" w:rsidRPr="00651A07">
        <w:rPr>
          <w:rFonts w:ascii="Constantia" w:hAnsi="Constantia"/>
          <w:sz w:val="20"/>
          <w:szCs w:val="20"/>
        </w:rPr>
        <w:t xml:space="preserve">Boston, </w:t>
      </w:r>
      <w:r w:rsidRPr="00651A07">
        <w:rPr>
          <w:rFonts w:ascii="Constantia" w:hAnsi="Constantia"/>
          <w:sz w:val="20"/>
          <w:szCs w:val="20"/>
        </w:rPr>
        <w:t xml:space="preserve">Budimpešti, Cambridge, Cluj, </w:t>
      </w:r>
      <w:r w:rsidR="00651A07" w:rsidRPr="00651A07">
        <w:rPr>
          <w:rFonts w:ascii="Constantia" w:hAnsi="Constantia"/>
          <w:sz w:val="20"/>
          <w:szCs w:val="20"/>
        </w:rPr>
        <w:t xml:space="preserve">Colombo, Denver, </w:t>
      </w:r>
      <w:r w:rsidRPr="00651A07">
        <w:rPr>
          <w:rFonts w:ascii="Constantia" w:hAnsi="Constantia"/>
          <w:sz w:val="20"/>
          <w:szCs w:val="20"/>
        </w:rPr>
        <w:t xml:space="preserve">Dubrovniku, Flensburgu, Hamburgu, Hanoi, Istanbulu, </w:t>
      </w:r>
      <w:r w:rsidR="00651A07" w:rsidRPr="00651A07">
        <w:rPr>
          <w:rFonts w:ascii="Constantia" w:hAnsi="Constantia"/>
          <w:sz w:val="20"/>
          <w:szCs w:val="20"/>
        </w:rPr>
        <w:t xml:space="preserve">Jaffni, Jakarti, </w:t>
      </w:r>
      <w:r w:rsidRPr="00651A07">
        <w:rPr>
          <w:rFonts w:ascii="Constantia" w:hAnsi="Constantia"/>
          <w:sz w:val="20"/>
          <w:szCs w:val="20"/>
        </w:rPr>
        <w:t xml:space="preserve">Jenna, Jerusalemu, Los Angelesu, Madridu, Moskvi, New Delhi, </w:t>
      </w:r>
      <w:r w:rsidR="00651A07" w:rsidRPr="00651A07">
        <w:rPr>
          <w:rFonts w:ascii="Constantia" w:hAnsi="Constantia"/>
          <w:sz w:val="20"/>
          <w:szCs w:val="20"/>
        </w:rPr>
        <w:t xml:space="preserve">Osijeku, </w:t>
      </w:r>
      <w:r w:rsidRPr="00651A07">
        <w:rPr>
          <w:rFonts w:ascii="Constantia" w:hAnsi="Constantia"/>
          <w:sz w:val="20"/>
          <w:szCs w:val="20"/>
        </w:rPr>
        <w:t>Pečuhu, Sarajevu, Skopju, Sofiji, S</w:t>
      </w:r>
      <w:r w:rsidR="00651A07" w:rsidRPr="00651A07">
        <w:rPr>
          <w:rFonts w:ascii="Constantia" w:hAnsi="Constantia"/>
          <w:sz w:val="20"/>
          <w:szCs w:val="20"/>
        </w:rPr>
        <w:t xml:space="preserve">trasbourgu, Vatikanu, Varšavi, </w:t>
      </w:r>
      <w:r w:rsidRPr="00651A07">
        <w:rPr>
          <w:rFonts w:ascii="Constantia" w:hAnsi="Constantia"/>
          <w:sz w:val="20"/>
          <w:szCs w:val="20"/>
        </w:rPr>
        <w:t>Zagrebu</w:t>
      </w:r>
      <w:r w:rsidR="00651A07" w:rsidRPr="00651A07">
        <w:rPr>
          <w:rFonts w:ascii="Constantia" w:hAnsi="Constantia"/>
          <w:sz w:val="20"/>
          <w:szCs w:val="20"/>
        </w:rPr>
        <w:t xml:space="preserve"> i Zwickau</w:t>
      </w:r>
      <w:r w:rsidRPr="00651A07">
        <w:rPr>
          <w:rFonts w:ascii="Constantia" w:hAnsi="Constantia"/>
          <w:sz w:val="20"/>
          <w:szCs w:val="20"/>
        </w:rPr>
        <w:t>.</w:t>
      </w:r>
    </w:p>
    <w:p w14:paraId="5CAB051F" w14:textId="77777777" w:rsidR="00651A07" w:rsidRPr="00651A07" w:rsidRDefault="00651A07" w:rsidP="00651A07">
      <w:pPr>
        <w:pStyle w:val="ListParagraph"/>
        <w:jc w:val="both"/>
        <w:rPr>
          <w:rFonts w:ascii="Constantia" w:hAnsi="Constantia"/>
          <w:sz w:val="20"/>
          <w:szCs w:val="20"/>
        </w:rPr>
      </w:pPr>
    </w:p>
    <w:p w14:paraId="27F05D37" w14:textId="77777777" w:rsidR="00CD0E47" w:rsidRDefault="00651A07" w:rsidP="00CD0E47">
      <w:pPr>
        <w:pStyle w:val="ListParagraph"/>
        <w:numPr>
          <w:ilvl w:val="0"/>
          <w:numId w:val="1"/>
        </w:numPr>
        <w:jc w:val="both"/>
        <w:rPr>
          <w:rFonts w:ascii="Constantia" w:hAnsi="Constantia"/>
          <w:sz w:val="20"/>
          <w:szCs w:val="20"/>
        </w:rPr>
      </w:pPr>
      <w:r w:rsidRPr="00651A07">
        <w:rPr>
          <w:rFonts w:ascii="Constantia" w:hAnsi="Constantia"/>
          <w:sz w:val="20"/>
          <w:szCs w:val="20"/>
        </w:rPr>
        <w:t xml:space="preserve">Dobitnik niza stipendija i nagrada, a posebno se ističe nagrada za mir od Rotary International 2017. godine. </w:t>
      </w:r>
    </w:p>
    <w:p w14:paraId="4B34D07C" w14:textId="77777777" w:rsidR="00CD0E47" w:rsidRPr="00CD0E47" w:rsidRDefault="00CD0E47" w:rsidP="00CD0E47">
      <w:pPr>
        <w:pStyle w:val="ListParagraph"/>
        <w:rPr>
          <w:rFonts w:ascii="Constantia" w:hAnsi="Constantia"/>
          <w:sz w:val="20"/>
          <w:szCs w:val="20"/>
        </w:rPr>
      </w:pPr>
    </w:p>
    <w:p w14:paraId="442F0627" w14:textId="77777777" w:rsidR="00CD0E47" w:rsidRPr="00CD0E47" w:rsidRDefault="00651A07" w:rsidP="00CD0E47">
      <w:pPr>
        <w:pStyle w:val="ListParagraph"/>
        <w:numPr>
          <w:ilvl w:val="0"/>
          <w:numId w:val="1"/>
        </w:numPr>
        <w:jc w:val="both"/>
        <w:rPr>
          <w:rFonts w:ascii="Constantia" w:hAnsi="Constantia"/>
          <w:sz w:val="20"/>
          <w:szCs w:val="20"/>
        </w:rPr>
      </w:pPr>
      <w:r w:rsidRPr="00CD0E47">
        <w:rPr>
          <w:rFonts w:ascii="Constantia" w:hAnsi="Constantia"/>
          <w:sz w:val="20"/>
          <w:szCs w:val="20"/>
        </w:rPr>
        <w:t xml:space="preserve">Popularizator znanosti i vanjsko politički komentator s više od 750 nastupa u hrvatskim i stranim medijima. </w:t>
      </w:r>
      <w:r w:rsidR="00CD0E47" w:rsidRPr="00CD0E47">
        <w:rPr>
          <w:rFonts w:ascii="Constantia" w:hAnsi="Constantia"/>
          <w:sz w:val="20"/>
          <w:szCs w:val="20"/>
        </w:rPr>
        <w:t>Al Jazeera Balkans, Deutsche Welle, Face TV, HBTV, HINA, HR1, HR Osijek, HTV1, HTV4, N1 TV, Nova TV, RTL HR, TV Montenegro, Jutarnji list, Večernji list, Direktno, Energypress, Express, Glas Istre, Glas Slavonije, Index, Info Max, Kigo, Croexpress, Net.hr, Neue Züricher Zeitung, Objektivno, Slobodna Dalmacija, Slovenske novice, Times.si, Total Croatia News, Tportal, 24sata.</w:t>
      </w:r>
    </w:p>
    <w:p w14:paraId="5B0BEF97" w14:textId="77777777" w:rsidR="00651A07" w:rsidRPr="00CD0E47" w:rsidRDefault="00651A07" w:rsidP="00CD0E47">
      <w:pPr>
        <w:ind w:left="360"/>
        <w:jc w:val="both"/>
        <w:rPr>
          <w:rFonts w:ascii="Constantia" w:hAnsi="Constantia"/>
          <w:sz w:val="20"/>
          <w:szCs w:val="20"/>
        </w:rPr>
      </w:pPr>
    </w:p>
    <w:p w14:paraId="73F3637F" w14:textId="77777777" w:rsidR="00573252" w:rsidRPr="00651A07" w:rsidRDefault="00573252" w:rsidP="00573252">
      <w:pPr>
        <w:rPr>
          <w:rFonts w:ascii="Constantia" w:hAnsi="Constantia"/>
          <w:sz w:val="20"/>
          <w:szCs w:val="20"/>
        </w:rPr>
      </w:pPr>
    </w:p>
    <w:p w14:paraId="5B3CF1B3" w14:textId="77777777" w:rsidR="006B032B" w:rsidRPr="00651A07" w:rsidRDefault="006B032B">
      <w:pPr>
        <w:rPr>
          <w:sz w:val="20"/>
          <w:szCs w:val="20"/>
        </w:rPr>
      </w:pPr>
    </w:p>
    <w:sectPr w:rsidR="006B032B" w:rsidRPr="00651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26ECA"/>
    <w:multiLevelType w:val="hybridMultilevel"/>
    <w:tmpl w:val="026E85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52"/>
    <w:rsid w:val="002B7B96"/>
    <w:rsid w:val="00573252"/>
    <w:rsid w:val="00651A07"/>
    <w:rsid w:val="006B032B"/>
    <w:rsid w:val="00CD0E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9549"/>
  <w15:docId w15:val="{B285EDFB-8100-4A5B-89C4-86A6E411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73252"/>
    <w:rPr>
      <w:i/>
      <w:iCs/>
    </w:rPr>
  </w:style>
  <w:style w:type="paragraph" w:styleId="ListParagraph">
    <w:name w:val="List Paragraph"/>
    <w:basedOn w:val="Normal"/>
    <w:uiPriority w:val="34"/>
    <w:qFormat/>
    <w:rsid w:val="00651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A61E97BD9324CBC033B637655D840" ma:contentTypeVersion="13" ma:contentTypeDescription="Create a new document." ma:contentTypeScope="" ma:versionID="25839db1bf3ed199ef922980f1be8ffe">
  <xsd:schema xmlns:xsd="http://www.w3.org/2001/XMLSchema" xmlns:xs="http://www.w3.org/2001/XMLSchema" xmlns:p="http://schemas.microsoft.com/office/2006/metadata/properties" xmlns:ns3="8366bd08-deae-42a0-a65a-5215f3e51fde" xmlns:ns4="56a5f1f6-443a-4e88-ab08-27d9868bbfac" targetNamespace="http://schemas.microsoft.com/office/2006/metadata/properties" ma:root="true" ma:fieldsID="8c2d8dd35cc88273c1725880d25ed66c" ns3:_="" ns4:_="">
    <xsd:import namespace="8366bd08-deae-42a0-a65a-5215f3e51fde"/>
    <xsd:import namespace="56a5f1f6-443a-4e88-ab08-27d9868bbf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bd08-deae-42a0-a65a-5215f3e51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5f1f6-443a-4e88-ab08-27d9868bbf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E75B0-3DB7-403F-ACE7-27F8653B7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bd08-deae-42a0-a65a-5215f3e51fde"/>
    <ds:schemaRef ds:uri="56a5f1f6-443a-4e88-ab08-27d9868bb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3F395-DFB1-4AD9-A3B6-3AD657D32D60}">
  <ds:schemaRefs>
    <ds:schemaRef ds:uri="http://schemas.microsoft.com/sharepoint/v3/contenttype/forms"/>
  </ds:schemaRefs>
</ds:datastoreItem>
</file>

<file path=customXml/itemProps3.xml><?xml version="1.0" encoding="utf-8"?>
<ds:datastoreItem xmlns:ds="http://schemas.openxmlformats.org/officeDocument/2006/customXml" ds:itemID="{C92E435C-A8B8-4C1F-8DD6-25278BACB9F4}">
  <ds:schemaRefs>
    <ds:schemaRef ds:uri="http://schemas.openxmlformats.org/package/2006/metadata/core-properties"/>
    <ds:schemaRef ds:uri="http://schemas.microsoft.com/office/2006/metadata/properties"/>
    <ds:schemaRef ds:uri="8366bd08-deae-42a0-a65a-5215f3e51fde"/>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56a5f1f6-443a-4e88-ab08-27d9868bbfa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Bandov</dc:creator>
  <cp:lastModifiedBy>Sandra Krsnik</cp:lastModifiedBy>
  <cp:revision>2</cp:revision>
  <dcterms:created xsi:type="dcterms:W3CDTF">2022-03-28T08:59:00Z</dcterms:created>
  <dcterms:modified xsi:type="dcterms:W3CDTF">2022-03-28T08:59:00Z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0x0101004D1A61E97BD9324CBC033B637655D840</vt:lpwstr>
  </property>
</Properties>
</file>